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85E4" w14:textId="77777777" w:rsidR="00C44E67" w:rsidRPr="00EB4C91" w:rsidRDefault="00CF4048" w:rsidP="00EB4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91">
        <w:rPr>
          <w:rFonts w:ascii="Times New Roman" w:hAnsi="Times New Roman" w:cs="Times New Roman"/>
          <w:b/>
          <w:sz w:val="28"/>
          <w:szCs w:val="28"/>
        </w:rPr>
        <w:t>О календарном учебном графике.</w:t>
      </w:r>
    </w:p>
    <w:p w14:paraId="53333932" w14:textId="77777777" w:rsidR="00FB1875" w:rsidRPr="00EB4C91" w:rsidRDefault="00CF4048" w:rsidP="00EB4C91">
      <w:p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«Детский сад№ 17», он составлен в соответствии со следующими документами:</w:t>
      </w:r>
    </w:p>
    <w:p w14:paraId="6F2603EF" w14:textId="77777777" w:rsidR="00FB1875" w:rsidRPr="00EB4C91" w:rsidRDefault="00CF4048" w:rsidP="00EB4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Федеральным законом от 29.12.2012 г. №273-ФЗ «Об образовании в Российской Федерации»;</w:t>
      </w:r>
    </w:p>
    <w:p w14:paraId="2071E0B0" w14:textId="77777777" w:rsidR="00FB1875" w:rsidRPr="00EB4C91" w:rsidRDefault="00FB1875" w:rsidP="00EB4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C91">
        <w:rPr>
          <w:rFonts w:ascii="Times New Roman" w:hAnsi="Times New Roman" w:cs="Times New Roman"/>
          <w:bCs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Pr="00EB4C91">
        <w:rPr>
          <w:rFonts w:ascii="Times New Roman" w:hAnsi="Times New Roman" w:cs="Times New Roman"/>
          <w:sz w:val="28"/>
          <w:szCs w:val="28"/>
        </w:rPr>
        <w:t xml:space="preserve"> (утвержден приказом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 № 1155, зарегистрировано в Минюсте России 14 ноября </w:t>
      </w:r>
      <w:smartTag w:uri="urn:schemas-microsoft-com:office:smarttags" w:element="metricconverter">
        <w:smartTagPr>
          <w:attr w:name="ProductID" w:val="2013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., регистрационный № 30384; в редакции приказа Минпросвещения России от 8 ноября </w:t>
      </w:r>
      <w:smartTag w:uri="urn:schemas-microsoft-com:office:smarttags" w:element="metricconverter">
        <w:smartTagPr>
          <w:attr w:name="ProductID" w:val="2022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 № 955, зарегистрировано в Минюсте России 6 февраля </w:t>
      </w:r>
      <w:smartTag w:uri="urn:schemas-microsoft-com:office:smarttags" w:element="metricconverter">
        <w:smartTagPr>
          <w:attr w:name="ProductID" w:val="2023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>., регистрационный № 72264)</w:t>
      </w:r>
    </w:p>
    <w:p w14:paraId="4BC572F7" w14:textId="77777777" w:rsidR="00FB1875" w:rsidRPr="00EB4C91" w:rsidRDefault="00FB1875" w:rsidP="00EB4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bCs/>
          <w:sz w:val="28"/>
          <w:szCs w:val="28"/>
        </w:rPr>
        <w:t>Федеральной образовательной программой дошкольного образования</w:t>
      </w:r>
      <w:r w:rsidRPr="00EB4C91">
        <w:rPr>
          <w:rFonts w:ascii="Times New Roman" w:hAnsi="Times New Roman" w:cs="Times New Roman"/>
          <w:sz w:val="28"/>
          <w:szCs w:val="28"/>
        </w:rPr>
        <w:t xml:space="preserve"> (утверждена приказом Минпросвещения России от 25 ноября </w:t>
      </w:r>
      <w:smartTag w:uri="urn:schemas-microsoft-com:office:smarttags" w:element="metricconverter">
        <w:smartTagPr>
          <w:attr w:name="ProductID" w:val="2022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 № 1028, зарегистрировано в Минюсте России 28 декабря </w:t>
      </w:r>
      <w:smartTag w:uri="urn:schemas-microsoft-com:office:smarttags" w:element="metricconverter">
        <w:smartTagPr>
          <w:attr w:name="ProductID" w:val="2022 г"/>
        </w:smartTagPr>
        <w:r w:rsidRPr="00EB4C91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EB4C91">
        <w:rPr>
          <w:rFonts w:ascii="Times New Roman" w:hAnsi="Times New Roman" w:cs="Times New Roman"/>
          <w:sz w:val="28"/>
          <w:szCs w:val="28"/>
        </w:rPr>
        <w:t xml:space="preserve">., регистрационный № 71847)  </w:t>
      </w:r>
    </w:p>
    <w:p w14:paraId="70D83BF4" w14:textId="49115FAA" w:rsidR="00CF4048" w:rsidRPr="00EB4C91" w:rsidRDefault="00CF4048" w:rsidP="00EB4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</w:t>
      </w:r>
      <w:r w:rsidR="00EB4C91" w:rsidRPr="00EB4C91">
        <w:rPr>
          <w:rFonts w:ascii="Times New Roman" w:hAnsi="Times New Roman" w:cs="Times New Roman"/>
          <w:sz w:val="28"/>
          <w:szCs w:val="28"/>
        </w:rPr>
        <w:t>нормативами СанПин 2.4.3648-2020 «Санитарно-эпидемиологические требования к организациям воспитания и обучения, отдыха и оздоровления детей и молодежи»</w:t>
      </w:r>
    </w:p>
    <w:p w14:paraId="3280F1C2" w14:textId="77777777" w:rsidR="00CF4048" w:rsidRPr="00EB4C91" w:rsidRDefault="00CF4048" w:rsidP="00EB4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Уставом учреждения</w:t>
      </w:r>
      <w:r w:rsidRPr="00EB4C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7C76B88" w14:textId="77777777" w:rsidR="00CF4048" w:rsidRPr="00EB4C91" w:rsidRDefault="00CF4048" w:rsidP="00EB4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Образовательной программой учреждения</w:t>
      </w:r>
      <w:r w:rsidRPr="00EB4C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87501E4" w14:textId="77777777" w:rsidR="00A30BAE" w:rsidRPr="00EB4C91" w:rsidRDefault="00A30BAE" w:rsidP="00EB4C91">
      <w:p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="00EB4C91">
        <w:rPr>
          <w:rFonts w:ascii="Times New Roman" w:hAnsi="Times New Roman" w:cs="Times New Roman"/>
          <w:sz w:val="28"/>
          <w:szCs w:val="28"/>
        </w:rPr>
        <w:t xml:space="preserve"> </w:t>
      </w:r>
      <w:r w:rsidRPr="00EB4C91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14:paraId="1BD67E98" w14:textId="77777777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Режим работы учреждения</w:t>
      </w:r>
      <w:r w:rsidRPr="00EB4C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EC33CE0" w14:textId="77777777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Продолжительность учебной недели</w:t>
      </w:r>
      <w:r w:rsidRPr="00EB4C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30324EE" w14:textId="77777777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Pr="00EB4C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AACAA35" w14:textId="77777777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14:paraId="2D0A94E3" w14:textId="77777777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Количество возрастных групп</w:t>
      </w:r>
      <w:r w:rsidRPr="00EB4C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9FE95F2" w14:textId="77777777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Мероприятия, проводимые в рамках образовательного процесса;</w:t>
      </w:r>
    </w:p>
    <w:p w14:paraId="06CB115A" w14:textId="655355D9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Сроки проведения индивидуального учета результатов освоения воспитанниками Образовательной программы Муниципального бюджетного дошкольного образовательного учреждения «Детский сад</w:t>
      </w:r>
      <w:r w:rsidR="00DE0427">
        <w:rPr>
          <w:rFonts w:ascii="Times New Roman" w:hAnsi="Times New Roman" w:cs="Times New Roman"/>
          <w:sz w:val="28"/>
          <w:szCs w:val="28"/>
        </w:rPr>
        <w:t xml:space="preserve"> </w:t>
      </w:r>
      <w:r w:rsidRPr="00EB4C91">
        <w:rPr>
          <w:rFonts w:ascii="Times New Roman" w:hAnsi="Times New Roman" w:cs="Times New Roman"/>
          <w:sz w:val="28"/>
          <w:szCs w:val="28"/>
        </w:rPr>
        <w:t>№ 17»;</w:t>
      </w:r>
    </w:p>
    <w:p w14:paraId="37655228" w14:textId="77777777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Праздники для воспитанников</w:t>
      </w:r>
      <w:r w:rsidRPr="00EB4C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50DA5AB" w14:textId="77777777" w:rsidR="00A30BAE" w:rsidRPr="00EB4C91" w:rsidRDefault="00A30BAE" w:rsidP="00EB4C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91">
        <w:rPr>
          <w:rFonts w:ascii="Times New Roman" w:hAnsi="Times New Roman" w:cs="Times New Roman"/>
          <w:sz w:val="28"/>
          <w:szCs w:val="28"/>
        </w:rPr>
        <w:t>Каникулярное время, праздничные (нерабочие дни).</w:t>
      </w:r>
    </w:p>
    <w:sectPr w:rsidR="00A30BAE" w:rsidRPr="00EB4C91" w:rsidSect="009F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369"/>
    <w:multiLevelType w:val="hybridMultilevel"/>
    <w:tmpl w:val="B76C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90C"/>
    <w:multiLevelType w:val="hybridMultilevel"/>
    <w:tmpl w:val="6D1C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7A61"/>
    <w:multiLevelType w:val="hybridMultilevel"/>
    <w:tmpl w:val="571A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19"/>
    <w:rsid w:val="00917B47"/>
    <w:rsid w:val="00956919"/>
    <w:rsid w:val="009F382B"/>
    <w:rsid w:val="00A30BAE"/>
    <w:rsid w:val="00C44E67"/>
    <w:rsid w:val="00CF4048"/>
    <w:rsid w:val="00DE0427"/>
    <w:rsid w:val="00EB4C91"/>
    <w:rsid w:val="00F70C6A"/>
    <w:rsid w:val="00FB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45FA8"/>
  <w15:docId w15:val="{C935BA87-447E-4155-B135-D411FA47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2023-09-04T10:48:00Z</dcterms:created>
  <dcterms:modified xsi:type="dcterms:W3CDTF">2023-09-06T08:23:00Z</dcterms:modified>
</cp:coreProperties>
</file>